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8"/>
        <w:gridCol w:w="2261"/>
        <w:gridCol w:w="2279"/>
        <w:gridCol w:w="2086"/>
        <w:gridCol w:w="2054"/>
        <w:gridCol w:w="2324"/>
        <w:gridCol w:w="2222"/>
      </w:tblGrid>
      <w:tr w:rsidR="00B71325" w:rsidTr="00575BED">
        <w:tc>
          <w:tcPr>
            <w:tcW w:w="14220" w:type="dxa"/>
            <w:gridSpan w:val="7"/>
            <w:shd w:val="clear" w:color="auto" w:fill="FFC000"/>
          </w:tcPr>
          <w:p w:rsidR="00B71325" w:rsidRPr="001D1A61" w:rsidRDefault="00B71325" w:rsidP="00575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  <w:p w:rsidR="00B71325" w:rsidRDefault="00B71325" w:rsidP="00575BED"/>
        </w:tc>
      </w:tr>
      <w:tr w:rsidR="00B71325" w:rsidTr="00575BED">
        <w:tc>
          <w:tcPr>
            <w:tcW w:w="772" w:type="dxa"/>
            <w:shd w:val="clear" w:color="auto" w:fill="FFFF00"/>
          </w:tcPr>
          <w:p w:rsidR="00B71325" w:rsidRDefault="00B71325" w:rsidP="00575BED"/>
        </w:tc>
        <w:tc>
          <w:tcPr>
            <w:tcW w:w="2287" w:type="dxa"/>
            <w:shd w:val="clear" w:color="auto" w:fill="FFFF00"/>
          </w:tcPr>
          <w:p w:rsidR="00B71325" w:rsidRDefault="00217E1B" w:rsidP="00575BED">
            <w:r>
              <w:t>29</w:t>
            </w:r>
          </w:p>
        </w:tc>
        <w:tc>
          <w:tcPr>
            <w:tcW w:w="2318" w:type="dxa"/>
            <w:shd w:val="clear" w:color="auto" w:fill="FFFF00"/>
          </w:tcPr>
          <w:p w:rsidR="00B71325" w:rsidRDefault="00217E1B" w:rsidP="00575BED">
            <w:r>
              <w:t>30</w:t>
            </w:r>
          </w:p>
        </w:tc>
        <w:tc>
          <w:tcPr>
            <w:tcW w:w="2102" w:type="dxa"/>
            <w:shd w:val="clear" w:color="auto" w:fill="FFFF00"/>
          </w:tcPr>
          <w:p w:rsidR="00B71325" w:rsidRDefault="00217E1B" w:rsidP="00575BED">
            <w:r>
              <w:t>31</w:t>
            </w:r>
          </w:p>
        </w:tc>
        <w:tc>
          <w:tcPr>
            <w:tcW w:w="2127" w:type="dxa"/>
            <w:shd w:val="clear" w:color="auto" w:fill="FFFF00"/>
          </w:tcPr>
          <w:p w:rsidR="00B71325" w:rsidRDefault="00217E1B" w:rsidP="00575BED">
            <w:r>
              <w:t>1</w:t>
            </w:r>
          </w:p>
        </w:tc>
        <w:tc>
          <w:tcPr>
            <w:tcW w:w="2348" w:type="dxa"/>
            <w:shd w:val="clear" w:color="auto" w:fill="FFFF00"/>
          </w:tcPr>
          <w:p w:rsidR="00B71325" w:rsidRDefault="00217E1B" w:rsidP="00575BED">
            <w:r>
              <w:t>2</w:t>
            </w:r>
          </w:p>
        </w:tc>
        <w:tc>
          <w:tcPr>
            <w:tcW w:w="2266" w:type="dxa"/>
            <w:shd w:val="clear" w:color="auto" w:fill="FFFF00"/>
          </w:tcPr>
          <w:p w:rsidR="00B71325" w:rsidRDefault="00B71325" w:rsidP="00575BED"/>
        </w:tc>
      </w:tr>
      <w:tr w:rsidR="00217E1B" w:rsidTr="00217E1B">
        <w:tc>
          <w:tcPr>
            <w:tcW w:w="772" w:type="dxa"/>
            <w:shd w:val="clear" w:color="auto" w:fill="FFC000"/>
          </w:tcPr>
          <w:p w:rsidR="00217E1B" w:rsidRDefault="00217E1B" w:rsidP="00575BED">
            <w:r>
              <w:t>44</w:t>
            </w:r>
          </w:p>
        </w:tc>
        <w:tc>
          <w:tcPr>
            <w:tcW w:w="13448" w:type="dxa"/>
            <w:gridSpan w:val="6"/>
            <w:shd w:val="clear" w:color="auto" w:fill="FFC000"/>
          </w:tcPr>
          <w:p w:rsidR="00217E1B" w:rsidRDefault="00217E1B" w:rsidP="00575BED">
            <w:proofErr w:type="gramStart"/>
            <w:r>
              <w:t>Őszi  szünet</w:t>
            </w:r>
            <w:proofErr w:type="gramEnd"/>
            <w:r w:rsidR="007C3AAF">
              <w:t xml:space="preserve">  2018. 10. 26. – 2018. 11. 05.</w:t>
            </w:r>
          </w:p>
        </w:tc>
      </w:tr>
      <w:tr w:rsidR="0049736A" w:rsidTr="00575BED">
        <w:tc>
          <w:tcPr>
            <w:tcW w:w="772" w:type="dxa"/>
            <w:shd w:val="clear" w:color="auto" w:fill="FFFF00"/>
          </w:tcPr>
          <w:p w:rsidR="0049736A" w:rsidRPr="00F85624" w:rsidRDefault="0049736A" w:rsidP="004973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F85624">
              <w:rPr>
                <w:b/>
                <w:color w:val="FF0000"/>
              </w:rPr>
              <w:t>/</w:t>
            </w:r>
            <w:proofErr w:type="gramStart"/>
            <w:r w:rsidRPr="00F85624">
              <w:rPr>
                <w:b/>
                <w:color w:val="FF0000"/>
              </w:rPr>
              <w:t>A</w:t>
            </w:r>
            <w:proofErr w:type="gramEnd"/>
          </w:p>
          <w:p w:rsidR="0049736A" w:rsidRDefault="0049736A" w:rsidP="00575BED">
            <w:pPr>
              <w:rPr>
                <w:b/>
                <w:color w:val="FF0000"/>
              </w:rPr>
            </w:pPr>
          </w:p>
        </w:tc>
        <w:tc>
          <w:tcPr>
            <w:tcW w:w="2287" w:type="dxa"/>
            <w:shd w:val="clear" w:color="auto" w:fill="FFFF00"/>
          </w:tcPr>
          <w:p w:rsidR="0049736A" w:rsidRDefault="00217E1B" w:rsidP="00575BED">
            <w:r>
              <w:t>5</w:t>
            </w:r>
          </w:p>
        </w:tc>
        <w:tc>
          <w:tcPr>
            <w:tcW w:w="2318" w:type="dxa"/>
            <w:shd w:val="clear" w:color="auto" w:fill="FFFF00"/>
          </w:tcPr>
          <w:p w:rsidR="0049736A" w:rsidRDefault="00217E1B" w:rsidP="00575BED">
            <w:r>
              <w:t>6</w:t>
            </w:r>
          </w:p>
        </w:tc>
        <w:tc>
          <w:tcPr>
            <w:tcW w:w="2102" w:type="dxa"/>
            <w:shd w:val="clear" w:color="auto" w:fill="FFFF00"/>
          </w:tcPr>
          <w:p w:rsidR="0049736A" w:rsidRDefault="00217E1B" w:rsidP="00575BED">
            <w:r>
              <w:t>7</w:t>
            </w:r>
          </w:p>
        </w:tc>
        <w:tc>
          <w:tcPr>
            <w:tcW w:w="2127" w:type="dxa"/>
            <w:shd w:val="clear" w:color="auto" w:fill="FFFF00"/>
          </w:tcPr>
          <w:p w:rsidR="0049736A" w:rsidRDefault="00217E1B" w:rsidP="00575BED">
            <w:r>
              <w:t>8</w:t>
            </w:r>
          </w:p>
        </w:tc>
        <w:tc>
          <w:tcPr>
            <w:tcW w:w="2348" w:type="dxa"/>
            <w:shd w:val="clear" w:color="auto" w:fill="FFFF00"/>
          </w:tcPr>
          <w:p w:rsidR="0049736A" w:rsidRDefault="00217E1B" w:rsidP="00575BED">
            <w:r>
              <w:t>9</w:t>
            </w:r>
          </w:p>
        </w:tc>
        <w:tc>
          <w:tcPr>
            <w:tcW w:w="2266" w:type="dxa"/>
            <w:shd w:val="clear" w:color="auto" w:fill="FFFF00"/>
          </w:tcPr>
          <w:p w:rsidR="0049736A" w:rsidRDefault="00217E1B" w:rsidP="00575BED">
            <w:r>
              <w:t>10 szombat</w:t>
            </w:r>
          </w:p>
        </w:tc>
      </w:tr>
      <w:tr w:rsidR="00B71325" w:rsidTr="00575BED">
        <w:tc>
          <w:tcPr>
            <w:tcW w:w="772" w:type="dxa"/>
          </w:tcPr>
          <w:p w:rsidR="00B71325" w:rsidRDefault="00B71325" w:rsidP="00575BED">
            <w:r>
              <w:t>45</w:t>
            </w:r>
          </w:p>
        </w:tc>
        <w:tc>
          <w:tcPr>
            <w:tcW w:w="2287" w:type="dxa"/>
          </w:tcPr>
          <w:p w:rsidR="00B71325" w:rsidRDefault="00B71325" w:rsidP="00575BED">
            <w:pPr>
              <w:spacing w:before="120" w:after="120"/>
            </w:pPr>
            <w:r>
              <w:t>11:00</w:t>
            </w:r>
          </w:p>
          <w:p w:rsidR="00B71325" w:rsidRDefault="00B71325" w:rsidP="00575BED">
            <w:pPr>
              <w:spacing w:before="120" w:after="120"/>
            </w:pPr>
            <w:r>
              <w:t>Iskolatanács</w:t>
            </w:r>
          </w:p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14.00</w:t>
            </w:r>
          </w:p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 xml:space="preserve">Munkaközösségi </w:t>
            </w:r>
            <w:r w:rsidRPr="00D84C6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foglalkozás</w:t>
            </w:r>
            <w:proofErr w:type="gramEnd"/>
            <w:r>
              <w:rPr>
                <w:rFonts w:eastAsia="Calibri" w:cs="Times New Roman"/>
              </w:rPr>
              <w:t>:</w:t>
            </w:r>
          </w:p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ÉATA</w:t>
            </w:r>
          </w:p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TANAK</w:t>
            </w:r>
          </w:p>
          <w:p w:rsidR="00B71325" w:rsidRDefault="00B71325" w:rsidP="00575BED">
            <w:pPr>
              <w:spacing w:before="120" w:after="120"/>
            </w:pPr>
            <w:r>
              <w:rPr>
                <w:rFonts w:eastAsia="Calibri" w:cs="Times New Roman"/>
              </w:rPr>
              <w:t>(tanulók korábbi buszokkal mennek haza)</w:t>
            </w:r>
          </w:p>
        </w:tc>
        <w:tc>
          <w:tcPr>
            <w:tcW w:w="2318" w:type="dxa"/>
          </w:tcPr>
          <w:p w:rsidR="00B71325" w:rsidRDefault="00B71325" w:rsidP="00575BED"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102" w:type="dxa"/>
          </w:tcPr>
          <w:p w:rsidR="00B71325" w:rsidRDefault="00B71325" w:rsidP="00575BED"/>
        </w:tc>
        <w:tc>
          <w:tcPr>
            <w:tcW w:w="2127" w:type="dxa"/>
          </w:tcPr>
          <w:p w:rsidR="00B71325" w:rsidRDefault="00B71325" w:rsidP="00575BED">
            <w:r>
              <w:t xml:space="preserve"> </w:t>
            </w:r>
          </w:p>
        </w:tc>
        <w:tc>
          <w:tcPr>
            <w:tcW w:w="2348" w:type="dxa"/>
          </w:tcPr>
          <w:p w:rsidR="0049736A" w:rsidRDefault="00B71325" w:rsidP="00C45FA6">
            <w:pPr>
              <w:spacing w:before="240"/>
            </w:pPr>
            <w:r>
              <w:t xml:space="preserve"> </w:t>
            </w:r>
            <w:r w:rsidR="0049736A">
              <w:t>„Gyöngyhalászat”</w:t>
            </w:r>
            <w:r w:rsidR="00817880">
              <w:t xml:space="preserve"> tanulmányi verseny -</w:t>
            </w:r>
          </w:p>
          <w:p w:rsidR="00B71325" w:rsidRDefault="0049736A" w:rsidP="00C45FA6">
            <w:pPr>
              <w:spacing w:before="240"/>
            </w:pPr>
            <w:r>
              <w:t>feladatok leadási határideje.</w:t>
            </w:r>
          </w:p>
          <w:p w:rsidR="008C2725" w:rsidRDefault="008C2725" w:rsidP="00C45FA6">
            <w:pPr>
              <w:spacing w:before="240"/>
            </w:pPr>
          </w:p>
          <w:p w:rsidR="008C2725" w:rsidRDefault="008C2725" w:rsidP="0049736A">
            <w:pPr>
              <w:spacing w:before="120" w:after="120"/>
            </w:pPr>
            <w:r>
              <w:t xml:space="preserve">„Családban az egészség” rajzverseny </w:t>
            </w:r>
            <w:r w:rsidR="00C45FA6">
              <w:t>-</w:t>
            </w:r>
            <w:r>
              <w:t>beküldési határideje.</w:t>
            </w:r>
          </w:p>
        </w:tc>
        <w:tc>
          <w:tcPr>
            <w:tcW w:w="2266" w:type="dxa"/>
          </w:tcPr>
          <w:p w:rsidR="0049736A" w:rsidRDefault="0049736A" w:rsidP="0049736A">
            <w:r>
              <w:t>Áthelyezett munkanap</w:t>
            </w:r>
            <w:r w:rsidR="008C2725">
              <w:t>:</w:t>
            </w:r>
          </w:p>
          <w:p w:rsidR="00B71325" w:rsidRDefault="001A3570" w:rsidP="00575BED">
            <w:pPr>
              <w:spacing w:before="120" w:after="120"/>
            </w:pPr>
            <w:r>
              <w:t>Tanítási nap</w:t>
            </w:r>
          </w:p>
          <w:p w:rsidR="001A3570" w:rsidRDefault="001A3570" w:rsidP="00575BED">
            <w:pPr>
              <w:spacing w:before="120" w:after="120"/>
            </w:pPr>
            <w:r>
              <w:t>(november 2. péntek)</w:t>
            </w:r>
          </w:p>
        </w:tc>
      </w:tr>
      <w:tr w:rsidR="00B71325" w:rsidTr="00575BED">
        <w:tc>
          <w:tcPr>
            <w:tcW w:w="772" w:type="dxa"/>
            <w:shd w:val="clear" w:color="auto" w:fill="FFFF00"/>
          </w:tcPr>
          <w:p w:rsidR="00B71325" w:rsidRPr="002E02B9" w:rsidRDefault="00B71325" w:rsidP="00575B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2E02B9">
              <w:rPr>
                <w:b/>
                <w:color w:val="FF0000"/>
              </w:rPr>
              <w:t>/B</w:t>
            </w:r>
          </w:p>
        </w:tc>
        <w:tc>
          <w:tcPr>
            <w:tcW w:w="2287" w:type="dxa"/>
            <w:shd w:val="clear" w:color="auto" w:fill="FFFF00"/>
          </w:tcPr>
          <w:p w:rsidR="00B71325" w:rsidRDefault="00217E1B" w:rsidP="00575BED">
            <w:r>
              <w:t>12</w:t>
            </w:r>
          </w:p>
        </w:tc>
        <w:tc>
          <w:tcPr>
            <w:tcW w:w="2318" w:type="dxa"/>
            <w:shd w:val="clear" w:color="auto" w:fill="FFFF00"/>
          </w:tcPr>
          <w:p w:rsidR="00B71325" w:rsidRDefault="00217E1B" w:rsidP="00575BED">
            <w:r>
              <w:t>13</w:t>
            </w:r>
          </w:p>
        </w:tc>
        <w:tc>
          <w:tcPr>
            <w:tcW w:w="2102" w:type="dxa"/>
            <w:shd w:val="clear" w:color="auto" w:fill="FFFF00"/>
          </w:tcPr>
          <w:p w:rsidR="00B71325" w:rsidRDefault="00B71325" w:rsidP="00575BED">
            <w:r>
              <w:t>1</w:t>
            </w:r>
            <w:r w:rsidR="00217E1B">
              <w:t>4</w:t>
            </w:r>
          </w:p>
        </w:tc>
        <w:tc>
          <w:tcPr>
            <w:tcW w:w="2127" w:type="dxa"/>
            <w:shd w:val="clear" w:color="auto" w:fill="FFFF00"/>
          </w:tcPr>
          <w:p w:rsidR="00B71325" w:rsidRDefault="00B71325" w:rsidP="00575BED">
            <w:r>
              <w:t>1</w:t>
            </w:r>
            <w:r w:rsidR="00217E1B">
              <w:t>5</w:t>
            </w:r>
          </w:p>
        </w:tc>
        <w:tc>
          <w:tcPr>
            <w:tcW w:w="2348" w:type="dxa"/>
            <w:shd w:val="clear" w:color="auto" w:fill="FFFF00"/>
          </w:tcPr>
          <w:p w:rsidR="00B71325" w:rsidRDefault="00B71325" w:rsidP="00575BED">
            <w:r>
              <w:t>1</w:t>
            </w:r>
            <w:r w:rsidR="00217E1B">
              <w:t>6</w:t>
            </w:r>
          </w:p>
        </w:tc>
        <w:tc>
          <w:tcPr>
            <w:tcW w:w="2266" w:type="dxa"/>
            <w:shd w:val="clear" w:color="auto" w:fill="FFFF00"/>
          </w:tcPr>
          <w:p w:rsidR="00B71325" w:rsidRDefault="0049736A" w:rsidP="00575BED">
            <w:r>
              <w:t xml:space="preserve"> </w:t>
            </w:r>
          </w:p>
        </w:tc>
      </w:tr>
      <w:tr w:rsidR="00B71325" w:rsidTr="00817880">
        <w:tc>
          <w:tcPr>
            <w:tcW w:w="772" w:type="dxa"/>
            <w:shd w:val="clear" w:color="auto" w:fill="auto"/>
          </w:tcPr>
          <w:p w:rsidR="00B71325" w:rsidRDefault="00B71325" w:rsidP="00575BED">
            <w:r>
              <w:t>4</w:t>
            </w:r>
            <w:r w:rsidR="0049736A">
              <w:t>6</w:t>
            </w:r>
          </w:p>
        </w:tc>
        <w:tc>
          <w:tcPr>
            <w:tcW w:w="2287" w:type="dxa"/>
            <w:shd w:val="clear" w:color="auto" w:fill="auto"/>
          </w:tcPr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11:00</w:t>
            </w:r>
          </w:p>
          <w:p w:rsidR="00B71325" w:rsidRDefault="00B71325" w:rsidP="00575BED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Iskolatanács</w:t>
            </w:r>
          </w:p>
          <w:p w:rsidR="007C3AAF" w:rsidRDefault="007C3AAF" w:rsidP="007C3AAF">
            <w:pPr>
              <w:rPr>
                <w:color w:val="000000"/>
              </w:rPr>
            </w:pPr>
            <w:r w:rsidRPr="008021E4">
              <w:rPr>
                <w:color w:val="000000"/>
              </w:rPr>
              <w:t>TÁMOP-3.1.4. C -14: Közlekedési ismeretek</w:t>
            </w:r>
            <w:r>
              <w:rPr>
                <w:color w:val="000000"/>
              </w:rPr>
              <w:t>:</w:t>
            </w:r>
          </w:p>
          <w:p w:rsidR="007C3AAF" w:rsidRDefault="007C3AAF" w:rsidP="007C3AAF">
            <w:pPr>
              <w:rPr>
                <w:color w:val="000000"/>
              </w:rPr>
            </w:pPr>
            <w:r>
              <w:rPr>
                <w:color w:val="000000"/>
              </w:rPr>
              <w:t>TANAK alsó, ÉATA</w:t>
            </w:r>
          </w:p>
          <w:p w:rsidR="00B71325" w:rsidRDefault="007C3AAF" w:rsidP="007C3AAF">
            <w:pPr>
              <w:rPr>
                <w:color w:val="000000"/>
              </w:rPr>
            </w:pPr>
            <w:r>
              <w:rPr>
                <w:color w:val="000000"/>
              </w:rPr>
              <w:t>Tömegsport:</w:t>
            </w:r>
          </w:p>
          <w:p w:rsidR="007C3AAF" w:rsidRDefault="007C3AAF" w:rsidP="007C3AAF">
            <w:pPr>
              <w:rPr>
                <w:color w:val="000000"/>
              </w:rPr>
            </w:pPr>
            <w:r>
              <w:rPr>
                <w:color w:val="000000"/>
              </w:rPr>
              <w:t>TANAK felső</w:t>
            </w:r>
          </w:p>
          <w:p w:rsidR="007C3AAF" w:rsidRPr="00557C45" w:rsidRDefault="007C3AAF" w:rsidP="007C3AAF">
            <w:pPr>
              <w:rPr>
                <w:rFonts w:eastAsia="Calibri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8C2725" w:rsidRDefault="008C2725" w:rsidP="00575BED"/>
          <w:p w:rsidR="008C2725" w:rsidRDefault="008C2725" w:rsidP="00575BED">
            <w:r>
              <w:t>Cigány/Roma Mesemondó Verseny – Pécs:</w:t>
            </w:r>
          </w:p>
          <w:p w:rsidR="00B71325" w:rsidRDefault="008C2725" w:rsidP="00575BED">
            <w:r>
              <w:t>Jelentkezési határidő</w:t>
            </w:r>
          </w:p>
          <w:p w:rsidR="007C3AAF" w:rsidRDefault="007C3AAF" w:rsidP="00575BED"/>
          <w:p w:rsidR="007C3AAF" w:rsidRDefault="007C3AAF" w:rsidP="00575BED"/>
          <w:p w:rsidR="007C3AAF" w:rsidRDefault="007C3AAF" w:rsidP="00575BED"/>
          <w:p w:rsidR="007C3AAF" w:rsidRDefault="007C3AAF" w:rsidP="00575BED"/>
          <w:p w:rsidR="007C3AAF" w:rsidRDefault="007C3AAF" w:rsidP="00575BED"/>
          <w:p w:rsidR="007C3AAF" w:rsidRDefault="007C3AAF" w:rsidP="00575BED"/>
          <w:p w:rsidR="007C3AAF" w:rsidRDefault="007C3AAF" w:rsidP="00575BED"/>
        </w:tc>
        <w:tc>
          <w:tcPr>
            <w:tcW w:w="2102" w:type="dxa"/>
            <w:shd w:val="clear" w:color="auto" w:fill="auto"/>
          </w:tcPr>
          <w:p w:rsidR="00817880" w:rsidRPr="00817880" w:rsidRDefault="00817880" w:rsidP="00817880">
            <w:pPr>
              <w:rPr>
                <w:i/>
              </w:rPr>
            </w:pPr>
            <w:r w:rsidRPr="00817880">
              <w:rPr>
                <w:i/>
              </w:rPr>
              <w:t>Egészségnevelési munkacsoport:</w:t>
            </w:r>
          </w:p>
          <w:p w:rsidR="00B71325" w:rsidRDefault="00817880" w:rsidP="00817880">
            <w:r w:rsidRPr="00A35DE5">
              <w:t>Fogászati hónap – fogunk ápolása</w:t>
            </w:r>
          </w:p>
          <w:p w:rsidR="001A3570" w:rsidRPr="00A35DE5" w:rsidRDefault="001A3570" w:rsidP="00817880">
            <w:r>
              <w:t>kvíz</w:t>
            </w:r>
          </w:p>
        </w:tc>
        <w:tc>
          <w:tcPr>
            <w:tcW w:w="2127" w:type="dxa"/>
            <w:shd w:val="clear" w:color="auto" w:fill="auto"/>
          </w:tcPr>
          <w:p w:rsidR="00B71325" w:rsidRDefault="00B71325" w:rsidP="00575BED"/>
        </w:tc>
        <w:tc>
          <w:tcPr>
            <w:tcW w:w="2348" w:type="dxa"/>
            <w:shd w:val="clear" w:color="auto" w:fill="auto"/>
          </w:tcPr>
          <w:p w:rsidR="00817880" w:rsidRDefault="00817880" w:rsidP="00817880"/>
          <w:p w:rsidR="00817880" w:rsidRPr="00817880" w:rsidRDefault="00817880" w:rsidP="00817880">
            <w:pPr>
              <w:rPr>
                <w:i/>
              </w:rPr>
            </w:pPr>
            <w:r>
              <w:rPr>
                <w:i/>
              </w:rPr>
              <w:t>Környezetvédelmi munkacsoport:</w:t>
            </w:r>
          </w:p>
          <w:p w:rsidR="00817880" w:rsidRPr="00BC09AD" w:rsidRDefault="00817880" w:rsidP="00817880">
            <w:pPr>
              <w:rPr>
                <w:rFonts w:ascii="Calibri" w:eastAsia="Calibri" w:hAnsi="Calibri" w:cs="Times New Roman"/>
              </w:rPr>
            </w:pPr>
            <w:r>
              <w:t xml:space="preserve">Füstmentes Nap </w:t>
            </w:r>
            <w:r w:rsidRPr="00BC09AD">
              <w:rPr>
                <w:rFonts w:ascii="Calibri" w:eastAsia="Calibri" w:hAnsi="Calibri" w:cs="Times New Roman"/>
              </w:rPr>
              <w:t>– plakátkészítési pályázat</w:t>
            </w:r>
          </w:p>
          <w:p w:rsidR="00B71325" w:rsidRDefault="00B71325" w:rsidP="00575BED"/>
        </w:tc>
        <w:tc>
          <w:tcPr>
            <w:tcW w:w="2266" w:type="dxa"/>
            <w:shd w:val="clear" w:color="auto" w:fill="FFFF00"/>
          </w:tcPr>
          <w:p w:rsidR="00B71325" w:rsidRDefault="00B71325" w:rsidP="00575BED"/>
          <w:p w:rsidR="00B71325" w:rsidRDefault="00B71325" w:rsidP="00575BED">
            <w:r>
              <w:t xml:space="preserve"> </w:t>
            </w:r>
          </w:p>
        </w:tc>
      </w:tr>
      <w:tr w:rsidR="00B71325" w:rsidTr="00575BED">
        <w:tc>
          <w:tcPr>
            <w:tcW w:w="772" w:type="dxa"/>
            <w:shd w:val="clear" w:color="auto" w:fill="FFFF00"/>
          </w:tcPr>
          <w:p w:rsidR="00B71325" w:rsidRPr="002E02B9" w:rsidRDefault="00B71325" w:rsidP="00575B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11</w:t>
            </w:r>
            <w:r w:rsidRPr="002E02B9">
              <w:rPr>
                <w:b/>
                <w:color w:val="FF0000"/>
              </w:rPr>
              <w:t>/</w:t>
            </w:r>
            <w:proofErr w:type="gramStart"/>
            <w:r w:rsidRPr="002E02B9">
              <w:rPr>
                <w:b/>
                <w:color w:val="FF0000"/>
              </w:rPr>
              <w:t>A</w:t>
            </w:r>
            <w:proofErr w:type="gramEnd"/>
          </w:p>
        </w:tc>
        <w:tc>
          <w:tcPr>
            <w:tcW w:w="2287" w:type="dxa"/>
            <w:shd w:val="clear" w:color="auto" w:fill="FFFF00"/>
          </w:tcPr>
          <w:p w:rsidR="00B71325" w:rsidRDefault="00B71325" w:rsidP="00575BED">
            <w:r>
              <w:t>1</w:t>
            </w:r>
            <w:r w:rsidR="00217E1B">
              <w:t>9</w:t>
            </w:r>
          </w:p>
        </w:tc>
        <w:tc>
          <w:tcPr>
            <w:tcW w:w="2318" w:type="dxa"/>
            <w:shd w:val="clear" w:color="auto" w:fill="FFFF00"/>
          </w:tcPr>
          <w:p w:rsidR="00B71325" w:rsidRDefault="00217E1B" w:rsidP="00575BED">
            <w:r>
              <w:t>20</w:t>
            </w:r>
          </w:p>
        </w:tc>
        <w:tc>
          <w:tcPr>
            <w:tcW w:w="2102" w:type="dxa"/>
            <w:shd w:val="clear" w:color="auto" w:fill="FFFF00"/>
          </w:tcPr>
          <w:p w:rsidR="00B71325" w:rsidRDefault="00217E1B" w:rsidP="00575BED">
            <w:r>
              <w:t>21</w:t>
            </w:r>
          </w:p>
        </w:tc>
        <w:tc>
          <w:tcPr>
            <w:tcW w:w="2127" w:type="dxa"/>
            <w:shd w:val="clear" w:color="auto" w:fill="FFFF00"/>
          </w:tcPr>
          <w:p w:rsidR="00B71325" w:rsidRDefault="00217E1B" w:rsidP="00575BED">
            <w:r>
              <w:t>22</w:t>
            </w:r>
          </w:p>
        </w:tc>
        <w:tc>
          <w:tcPr>
            <w:tcW w:w="2348" w:type="dxa"/>
            <w:shd w:val="clear" w:color="auto" w:fill="FFFF00"/>
          </w:tcPr>
          <w:p w:rsidR="00B71325" w:rsidRDefault="00217E1B" w:rsidP="00575BED">
            <w:r>
              <w:t>23</w:t>
            </w:r>
          </w:p>
        </w:tc>
        <w:tc>
          <w:tcPr>
            <w:tcW w:w="2266" w:type="dxa"/>
            <w:shd w:val="clear" w:color="auto" w:fill="FFFF00"/>
          </w:tcPr>
          <w:p w:rsidR="00B71325" w:rsidRDefault="00B71325" w:rsidP="00575BED"/>
        </w:tc>
      </w:tr>
      <w:tr w:rsidR="00B71325" w:rsidTr="00817880">
        <w:tc>
          <w:tcPr>
            <w:tcW w:w="772" w:type="dxa"/>
            <w:shd w:val="clear" w:color="auto" w:fill="auto"/>
          </w:tcPr>
          <w:p w:rsidR="00B71325" w:rsidRDefault="00B71325" w:rsidP="00575BED">
            <w:r>
              <w:t>4</w:t>
            </w:r>
            <w:r w:rsidR="0049736A">
              <w:t>7</w:t>
            </w:r>
          </w:p>
        </w:tc>
        <w:tc>
          <w:tcPr>
            <w:tcW w:w="2287" w:type="dxa"/>
            <w:shd w:val="clear" w:color="auto" w:fill="auto"/>
          </w:tcPr>
          <w:p w:rsidR="00B71325" w:rsidRDefault="00B71325" w:rsidP="00575BE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  <w:p w:rsidR="00B71325" w:rsidRPr="00D216AF" w:rsidRDefault="00B71325" w:rsidP="00575BED">
            <w:pPr>
              <w:spacing w:before="120" w:after="120"/>
              <w:rPr>
                <w:color w:val="FF0000"/>
              </w:rPr>
            </w:pPr>
            <w:r w:rsidRPr="004A2581">
              <w:rPr>
                <w:color w:val="000000"/>
              </w:rPr>
              <w:t xml:space="preserve">Iskolatanács </w:t>
            </w:r>
          </w:p>
          <w:p w:rsidR="00B71325" w:rsidRDefault="00B71325" w:rsidP="00575BED">
            <w:pPr>
              <w:rPr>
                <w:color w:val="000000"/>
              </w:rPr>
            </w:pPr>
            <w:r w:rsidRPr="008021E4">
              <w:rPr>
                <w:color w:val="000000"/>
              </w:rPr>
              <w:t>TÁMOP-3.1.4. C -14: Közlekedési ismeretek</w:t>
            </w:r>
            <w:r w:rsidR="007C3AAF">
              <w:rPr>
                <w:color w:val="000000"/>
              </w:rPr>
              <w:t>:</w:t>
            </w:r>
          </w:p>
          <w:p w:rsidR="007C3AAF" w:rsidRDefault="007C3AAF" w:rsidP="00575BED">
            <w:pPr>
              <w:rPr>
                <w:color w:val="000000"/>
              </w:rPr>
            </w:pPr>
            <w:r>
              <w:rPr>
                <w:color w:val="000000"/>
              </w:rPr>
              <w:t>TANAK felső</w:t>
            </w:r>
          </w:p>
          <w:p w:rsidR="00B71325" w:rsidRDefault="00B71325" w:rsidP="00575BED">
            <w:pPr>
              <w:rPr>
                <w:color w:val="000000"/>
              </w:rPr>
            </w:pPr>
            <w:r>
              <w:rPr>
                <w:color w:val="000000"/>
              </w:rPr>
              <w:t>Tömegsport</w:t>
            </w:r>
            <w:r w:rsidR="007C3AAF">
              <w:rPr>
                <w:color w:val="000000"/>
              </w:rPr>
              <w:t>:</w:t>
            </w:r>
          </w:p>
          <w:p w:rsidR="007C3AAF" w:rsidRDefault="007C3AAF" w:rsidP="00575BED">
            <w:r>
              <w:rPr>
                <w:color w:val="000000"/>
              </w:rPr>
              <w:t>TANAK alsó</w:t>
            </w:r>
          </w:p>
        </w:tc>
        <w:tc>
          <w:tcPr>
            <w:tcW w:w="2318" w:type="dxa"/>
            <w:shd w:val="clear" w:color="auto" w:fill="auto"/>
          </w:tcPr>
          <w:p w:rsidR="00B71325" w:rsidRDefault="00B71325" w:rsidP="00575BE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:rsidR="00B71325" w:rsidRDefault="00B71325" w:rsidP="00575BED"/>
          <w:p w:rsidR="00B71325" w:rsidRDefault="00B71325" w:rsidP="00575BED"/>
          <w:p w:rsidR="00B71325" w:rsidRDefault="00B71325" w:rsidP="00575BED"/>
          <w:p w:rsidR="00B71325" w:rsidRDefault="00B71325" w:rsidP="00575BED"/>
          <w:p w:rsidR="00B71325" w:rsidRDefault="00B71325" w:rsidP="00575BED"/>
        </w:tc>
        <w:tc>
          <w:tcPr>
            <w:tcW w:w="2102" w:type="dxa"/>
            <w:shd w:val="clear" w:color="auto" w:fill="auto"/>
          </w:tcPr>
          <w:p w:rsidR="00B71325" w:rsidRPr="00817880" w:rsidRDefault="00B71325" w:rsidP="00575BE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325" w:rsidRDefault="00B71325" w:rsidP="00575BED"/>
        </w:tc>
        <w:tc>
          <w:tcPr>
            <w:tcW w:w="2348" w:type="dxa"/>
            <w:shd w:val="clear" w:color="auto" w:fill="auto"/>
          </w:tcPr>
          <w:p w:rsidR="00C45FA6" w:rsidRDefault="00C45FA6" w:rsidP="008C2725">
            <w:pPr>
              <w:widowControl w:val="0"/>
              <w:autoSpaceDE w:val="0"/>
              <w:autoSpaceDN w:val="0"/>
              <w:adjustRightInd w:val="0"/>
              <w:spacing w:line="259" w:lineRule="atLeast"/>
            </w:pPr>
            <w:r>
              <w:t>DÖK:</w:t>
            </w:r>
          </w:p>
          <w:p w:rsidR="008C2725" w:rsidRPr="008C2725" w:rsidRDefault="008C2725" w:rsidP="008C2725">
            <w:pPr>
              <w:widowControl w:val="0"/>
              <w:autoSpaceDE w:val="0"/>
              <w:autoSpaceDN w:val="0"/>
              <w:adjustRightInd w:val="0"/>
              <w:spacing w:line="259" w:lineRule="atLeast"/>
            </w:pPr>
            <w:r w:rsidRPr="008C2725">
              <w:t>Iskolai, osztályok közötti váltóverseny az országos kiírás feladatainak felhasználásával.</w:t>
            </w:r>
          </w:p>
          <w:p w:rsidR="00B71325" w:rsidRDefault="00B71325" w:rsidP="00575BED">
            <w:pPr>
              <w:rPr>
                <w:rFonts w:eastAsia="Calibri" w:cs="Times New Roman"/>
                <w:b/>
              </w:rPr>
            </w:pPr>
          </w:p>
          <w:p w:rsidR="00B71325" w:rsidRDefault="00B71325" w:rsidP="00575BED">
            <w:pPr>
              <w:rPr>
                <w:rFonts w:eastAsia="Calibri" w:cs="Times New Roman"/>
                <w:b/>
              </w:rPr>
            </w:pPr>
          </w:p>
          <w:p w:rsidR="00B71325" w:rsidRDefault="00B71325" w:rsidP="00575BED">
            <w:r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2266" w:type="dxa"/>
            <w:shd w:val="clear" w:color="auto" w:fill="FFFF00"/>
          </w:tcPr>
          <w:p w:rsidR="00B71325" w:rsidRPr="004A2581" w:rsidRDefault="00B71325" w:rsidP="00575BED">
            <w:pPr>
              <w:spacing w:before="120" w:after="120"/>
              <w:rPr>
                <w:rFonts w:eastAsia="Calibri" w:cs="Times New Roman"/>
                <w:b/>
              </w:rPr>
            </w:pPr>
          </w:p>
        </w:tc>
      </w:tr>
      <w:tr w:rsidR="00B71325" w:rsidTr="00575BED">
        <w:tc>
          <w:tcPr>
            <w:tcW w:w="772" w:type="dxa"/>
            <w:shd w:val="clear" w:color="auto" w:fill="FFFF00"/>
          </w:tcPr>
          <w:p w:rsidR="00B71325" w:rsidRPr="002E02B9" w:rsidRDefault="00B71325" w:rsidP="00575B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2E02B9">
              <w:rPr>
                <w:b/>
                <w:color w:val="FF0000"/>
              </w:rPr>
              <w:t>/B</w:t>
            </w:r>
          </w:p>
        </w:tc>
        <w:tc>
          <w:tcPr>
            <w:tcW w:w="2287" w:type="dxa"/>
            <w:shd w:val="clear" w:color="auto" w:fill="FFFF00"/>
          </w:tcPr>
          <w:p w:rsidR="00B71325" w:rsidRDefault="00B71325" w:rsidP="00575BED">
            <w:r>
              <w:t>2</w:t>
            </w:r>
            <w:r w:rsidR="00217E1B">
              <w:t>6</w:t>
            </w:r>
          </w:p>
        </w:tc>
        <w:tc>
          <w:tcPr>
            <w:tcW w:w="2318" w:type="dxa"/>
            <w:shd w:val="clear" w:color="auto" w:fill="FFFF00"/>
          </w:tcPr>
          <w:p w:rsidR="00B71325" w:rsidRDefault="00B71325" w:rsidP="00575BED">
            <w:r>
              <w:t>2</w:t>
            </w:r>
            <w:r w:rsidR="00217E1B">
              <w:t>7</w:t>
            </w:r>
          </w:p>
        </w:tc>
        <w:tc>
          <w:tcPr>
            <w:tcW w:w="2102" w:type="dxa"/>
            <w:shd w:val="clear" w:color="auto" w:fill="FFFF00"/>
          </w:tcPr>
          <w:p w:rsidR="00B71325" w:rsidRDefault="00B71325" w:rsidP="00575BED">
            <w:r>
              <w:t>2</w:t>
            </w:r>
            <w:r w:rsidR="00217E1B">
              <w:t>8</w:t>
            </w:r>
          </w:p>
        </w:tc>
        <w:tc>
          <w:tcPr>
            <w:tcW w:w="2127" w:type="dxa"/>
            <w:shd w:val="clear" w:color="auto" w:fill="FFFF00"/>
          </w:tcPr>
          <w:p w:rsidR="00B71325" w:rsidRDefault="00B71325" w:rsidP="00575BED">
            <w:r>
              <w:t>2</w:t>
            </w:r>
            <w:r w:rsidR="00217E1B">
              <w:t>9</w:t>
            </w:r>
          </w:p>
        </w:tc>
        <w:tc>
          <w:tcPr>
            <w:tcW w:w="2348" w:type="dxa"/>
            <w:shd w:val="clear" w:color="auto" w:fill="FFFF00"/>
          </w:tcPr>
          <w:p w:rsidR="00B71325" w:rsidRDefault="00217E1B" w:rsidP="00575BED">
            <w:r>
              <w:t>30</w:t>
            </w:r>
          </w:p>
        </w:tc>
        <w:tc>
          <w:tcPr>
            <w:tcW w:w="2266" w:type="dxa"/>
            <w:shd w:val="clear" w:color="auto" w:fill="FFFF00"/>
          </w:tcPr>
          <w:p w:rsidR="00B71325" w:rsidRDefault="00B71325" w:rsidP="00575BED"/>
        </w:tc>
      </w:tr>
      <w:tr w:rsidR="00B71325" w:rsidTr="00817880">
        <w:tc>
          <w:tcPr>
            <w:tcW w:w="772" w:type="dxa"/>
            <w:shd w:val="clear" w:color="auto" w:fill="auto"/>
          </w:tcPr>
          <w:p w:rsidR="00B71325" w:rsidRDefault="00B71325" w:rsidP="00575BED">
            <w:r>
              <w:t>4</w:t>
            </w:r>
            <w:r w:rsidR="0049736A">
              <w:t>8</w:t>
            </w:r>
          </w:p>
        </w:tc>
        <w:tc>
          <w:tcPr>
            <w:tcW w:w="2287" w:type="dxa"/>
            <w:shd w:val="clear" w:color="auto" w:fill="auto"/>
          </w:tcPr>
          <w:p w:rsidR="007C3AAF" w:rsidRDefault="007C3AAF" w:rsidP="007C3AAF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11:00</w:t>
            </w:r>
          </w:p>
          <w:p w:rsidR="007C3AAF" w:rsidRPr="00D216AF" w:rsidRDefault="007C3AAF" w:rsidP="007C3AAF">
            <w:pPr>
              <w:rPr>
                <w:color w:val="FF0000"/>
              </w:rPr>
            </w:pPr>
            <w:r w:rsidRPr="004A2581">
              <w:rPr>
                <w:color w:val="000000"/>
              </w:rPr>
              <w:t xml:space="preserve">Iskolatanács </w:t>
            </w:r>
          </w:p>
          <w:p w:rsidR="007C3AAF" w:rsidRDefault="007C3AAF" w:rsidP="007C3AAF"/>
          <w:p w:rsidR="007C3AAF" w:rsidRDefault="007C3AAF" w:rsidP="00575BED"/>
          <w:p w:rsidR="00B71325" w:rsidRDefault="007C3AAF" w:rsidP="00575BED">
            <w:pPr>
              <w:rPr>
                <w:color w:val="000000"/>
              </w:rPr>
            </w:pPr>
            <w:r w:rsidRPr="008021E4">
              <w:rPr>
                <w:color w:val="000000"/>
              </w:rPr>
              <w:t>TÁMOP-3.1.4. C -14</w:t>
            </w:r>
            <w:r>
              <w:rPr>
                <w:color w:val="000000"/>
              </w:rPr>
              <w:t>:</w:t>
            </w:r>
          </w:p>
          <w:p w:rsidR="007C3AAF" w:rsidRDefault="007C3AAF" w:rsidP="00575BED">
            <w:r>
              <w:rPr>
                <w:color w:val="000000"/>
              </w:rPr>
              <w:t>Tömegsport: ÉATA</w:t>
            </w:r>
          </w:p>
          <w:p w:rsidR="00B71325" w:rsidRDefault="00B71325" w:rsidP="00575BED"/>
          <w:p w:rsidR="00B71325" w:rsidRDefault="00B71325" w:rsidP="00575BED"/>
        </w:tc>
        <w:tc>
          <w:tcPr>
            <w:tcW w:w="2318" w:type="dxa"/>
            <w:shd w:val="clear" w:color="auto" w:fill="auto"/>
          </w:tcPr>
          <w:p w:rsidR="00B71325" w:rsidRDefault="00B71325" w:rsidP="00575BED">
            <w:pPr>
              <w:rPr>
                <w:color w:val="FF0000"/>
              </w:rPr>
            </w:pPr>
            <w:bookmarkStart w:id="0" w:name="_GoBack"/>
            <w:bookmarkEnd w:id="0"/>
          </w:p>
          <w:p w:rsidR="00B71325" w:rsidRPr="00D216AF" w:rsidRDefault="00B71325" w:rsidP="00575BED">
            <w:pPr>
              <w:rPr>
                <w:color w:val="FF0000"/>
              </w:rPr>
            </w:pPr>
          </w:p>
        </w:tc>
        <w:tc>
          <w:tcPr>
            <w:tcW w:w="2102" w:type="dxa"/>
            <w:shd w:val="clear" w:color="auto" w:fill="auto"/>
          </w:tcPr>
          <w:p w:rsidR="00C45FA6" w:rsidRDefault="00C45FA6" w:rsidP="00C45FA6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10:00</w:t>
            </w:r>
          </w:p>
          <w:p w:rsidR="00B71325" w:rsidRDefault="00C45FA6" w:rsidP="00C45FA6">
            <w:r w:rsidRPr="00003869">
              <w:rPr>
                <w:rFonts w:eastAsia="Calibri" w:cs="Times New Roman"/>
                <w:bCs/>
              </w:rPr>
              <w:t>Túlóra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003869">
              <w:rPr>
                <w:rFonts w:eastAsia="Calibri" w:cs="Times New Roman"/>
                <w:bCs/>
              </w:rPr>
              <w:t>elszámolás, naplók leadása</w:t>
            </w:r>
          </w:p>
        </w:tc>
        <w:tc>
          <w:tcPr>
            <w:tcW w:w="2127" w:type="dxa"/>
            <w:shd w:val="clear" w:color="auto" w:fill="auto"/>
          </w:tcPr>
          <w:p w:rsidR="00B71325" w:rsidRDefault="00B71325" w:rsidP="00817880"/>
        </w:tc>
        <w:tc>
          <w:tcPr>
            <w:tcW w:w="2348" w:type="dxa"/>
            <w:shd w:val="clear" w:color="auto" w:fill="auto"/>
          </w:tcPr>
          <w:p w:rsidR="00B71325" w:rsidRDefault="00B71325" w:rsidP="00575BED"/>
        </w:tc>
        <w:tc>
          <w:tcPr>
            <w:tcW w:w="2266" w:type="dxa"/>
            <w:shd w:val="clear" w:color="auto" w:fill="FFFF00"/>
          </w:tcPr>
          <w:p w:rsidR="00B71325" w:rsidRDefault="00B71325" w:rsidP="00575BED"/>
        </w:tc>
      </w:tr>
    </w:tbl>
    <w:p w:rsidR="00B71325" w:rsidRDefault="00B71325" w:rsidP="00B71325"/>
    <w:p w:rsidR="00B71325" w:rsidRDefault="00B71325" w:rsidP="00B71325">
      <w:r>
        <w:t>Decemberben a közösségi tér díszítése – 5. osztály feladata.</w:t>
      </w:r>
    </w:p>
    <w:p w:rsidR="00FF3E49" w:rsidRDefault="00FF3E49"/>
    <w:sectPr w:rsidR="00FF3E49" w:rsidSect="00BE3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5"/>
    <w:rsid w:val="000D0CD4"/>
    <w:rsid w:val="001A3570"/>
    <w:rsid w:val="001C7D6D"/>
    <w:rsid w:val="00217E1B"/>
    <w:rsid w:val="0049736A"/>
    <w:rsid w:val="005F71B7"/>
    <w:rsid w:val="006C5B94"/>
    <w:rsid w:val="007C3AAF"/>
    <w:rsid w:val="00817880"/>
    <w:rsid w:val="008362CF"/>
    <w:rsid w:val="008C2725"/>
    <w:rsid w:val="00A35DE5"/>
    <w:rsid w:val="00B7064B"/>
    <w:rsid w:val="00B71325"/>
    <w:rsid w:val="00C45FA6"/>
    <w:rsid w:val="00E7200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7E1A"/>
  <w15:docId w15:val="{2A0A5940-3197-425A-9136-9D26F00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ADAC-DEFE-431B-A74A-1DD80E0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Bertókné Vadál Erzsébet</cp:lastModifiedBy>
  <cp:revision>3</cp:revision>
  <dcterms:created xsi:type="dcterms:W3CDTF">2018-10-29T16:20:00Z</dcterms:created>
  <dcterms:modified xsi:type="dcterms:W3CDTF">2018-11-12T11:05:00Z</dcterms:modified>
</cp:coreProperties>
</file>